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A4E6C" w14:textId="77777777" w:rsidR="008C697E" w:rsidRPr="008C697E" w:rsidRDefault="008C697E" w:rsidP="008C697E">
      <w:pPr>
        <w:spacing w:after="0" w:line="240" w:lineRule="auto"/>
        <w:jc w:val="both"/>
        <w:rPr>
          <w:lang w:val="sv-SE"/>
        </w:rPr>
      </w:pPr>
      <w:r w:rsidRPr="008C697E">
        <w:rPr>
          <w:lang w:val="sv-SE"/>
        </w:rPr>
        <w:t>Memperkenalkan sebuah instrumen laboratorium krusial yang dirancang untuk mendemonstrasikan salah satu bukti eksperimental paling awal dan paling meyakinkan dari mekanika kuantum yaitu Efek Ramsauer-Townsend Peralatan ini memungkinkan mahasiswa untuk secara langsung mengamati fenomena yang tidak dapat dijelaskan oleh fisika klasik di mana probabilitas hamburan elektron oleh atom gas menurun secara drastis pada tingkat energi rendah tertentu Ini adalah platform eksperimental yang menjembatani kesenjangan antara teori kuantum yang kompleks dan verifikasi di dunia nyata</w:t>
      </w:r>
    </w:p>
    <w:p w14:paraId="70DF6CC8" w14:textId="77777777" w:rsidR="008C697E" w:rsidRPr="008C697E" w:rsidRDefault="008C697E" w:rsidP="008C697E">
      <w:pPr>
        <w:spacing w:after="0" w:line="240" w:lineRule="auto"/>
        <w:jc w:val="both"/>
        <w:rPr>
          <w:lang w:val="sv-SE"/>
        </w:rPr>
      </w:pPr>
      <w:r w:rsidRPr="008C697E">
        <w:rPr>
          <w:lang w:val="sv-SE"/>
        </w:rPr>
        <w:t>Fokus utama dari eksperimen ini adalah untuk menyelidiki hubungan antara penampang lintang tumbukan elastis dan kecepatan elektron Mahasiswa akan secara sistematis mengukur bagaimana probabilitas hamburan elektron berubah saat energi kinetiknya divariasikan Mereka akan menemukan sendiri adanya nilai minimum transparansi yang mengejutkan dari atom gas terhadap elektron berenergi rendah sebuah hasil yang secara langsung bertentangan dengan prediksi fisika klasik dan menyoroti sifat gelombang dari elektron</w:t>
      </w:r>
    </w:p>
    <w:p w14:paraId="465D360F" w14:textId="77777777" w:rsidR="008C697E" w:rsidRPr="008C697E" w:rsidRDefault="008C697E" w:rsidP="008C697E">
      <w:pPr>
        <w:spacing w:after="0" w:line="240" w:lineRule="auto"/>
        <w:jc w:val="both"/>
        <w:rPr>
          <w:lang w:val="sv-SE"/>
        </w:rPr>
      </w:pPr>
      <w:r w:rsidRPr="008C697E">
        <w:rPr>
          <w:lang w:val="sv-SE"/>
        </w:rPr>
        <w:t>Dengan menggunakan perangkat ini mahasiswa akan menguasai prinsip desain dan operasi dari tabung tumbukan elektron Mereka belajar untuk mengontrol energi elektron secara presisi menggunakan catu daya filamen dan pemercepat yang dapat diatur secara kontinu serta mengukur arus hamburan yang dihasilkan dengan mikro galvanometer multi-jangkauan yang sensitif Perangkat ini juga mampu menampilkan kurva IP-VA dan IS-VA melalui osilograf untuk analisis yang lebih dalam</w:t>
      </w:r>
    </w:p>
    <w:p w14:paraId="00EFAB9B" w14:textId="77777777" w:rsidR="008C697E" w:rsidRPr="008C697E" w:rsidRDefault="008C697E" w:rsidP="008C697E">
      <w:pPr>
        <w:spacing w:after="0" w:line="240" w:lineRule="auto"/>
        <w:jc w:val="both"/>
        <w:rPr>
          <w:lang w:val="sv-SE"/>
        </w:rPr>
      </w:pPr>
      <w:r w:rsidRPr="008C697E">
        <w:rPr>
          <w:lang w:val="sv-SE"/>
        </w:rPr>
        <w:t>Tujuan akhir dari pengalaman belajar ini adalah agar mahasiswa tidak hanya memverifikasi Efek Ramsauer-Townsend tetapi juga mampu menjelaskannya menggunakan teori mekanika kuantum modern Eksperimen ini memberikan landasan yang kuat untuk memahami konsep-konsep seperti dualitas gelombang-partikel dan bagaimana sifat gelombang de Broglie dari elektron mempengaruhi interaksinya dengan atom memberikan pemahaman yang lebih intuitif tentang dunia kuantum</w:t>
      </w:r>
    </w:p>
    <w:p w14:paraId="0596F7BC" w14:textId="77777777" w:rsidR="008C697E" w:rsidRPr="008C697E" w:rsidRDefault="008C697E" w:rsidP="008C697E">
      <w:pPr>
        <w:pBdr>
          <w:bottom w:val="double" w:sz="6" w:space="1" w:color="auto"/>
        </w:pBdr>
        <w:spacing w:after="0" w:line="240" w:lineRule="auto"/>
        <w:jc w:val="both"/>
        <w:rPr>
          <w:lang w:val="sv-SE"/>
        </w:rPr>
      </w:pPr>
      <w:r w:rsidRPr="008C697E">
        <w:rPr>
          <w:lang w:val="sv-SE"/>
        </w:rPr>
        <w:t>Dirancang untuk kemudahan operasi dengan struktur yang rasional perangkat ini menghasilkan data yang stabil dan dapat diandalkan menjadikannya tambahan yang sangat berharga untuk setiap laboratorium fisika tingkat lanjut Setiap set terdiri dari paket catu daya lengkap mikro galvanometer dan tabung tumbukan elektron menyediakan semua yang dibutuhkan untuk melakukan eksperimen penting ini secara komprehensif dan efektif</w:t>
      </w:r>
    </w:p>
    <w:p w14:paraId="38E48E9A" w14:textId="77777777" w:rsidR="008C697E" w:rsidRPr="008C697E" w:rsidRDefault="008C697E" w:rsidP="008C697E">
      <w:pPr>
        <w:spacing w:after="0" w:line="240" w:lineRule="auto"/>
        <w:jc w:val="both"/>
      </w:pPr>
      <w:r w:rsidRPr="008C697E">
        <w:t>Introducing a crucial laboratory instrument designed to demonstrate one of the earliest and most compelling experimental proofs of quantum mechanics the Ramsauer-Townsend Effect This apparatus allows students to directly observe a phenomenon inexplicable by classical physics where the scattering probability of an electron by a gas atom dramatically decreases at a specific low energy level It is an experimental platform that bridges the gap between complex quantum theory and real-world verification</w:t>
      </w:r>
    </w:p>
    <w:p w14:paraId="333F752D" w14:textId="77777777" w:rsidR="008C697E" w:rsidRPr="008C697E" w:rsidRDefault="008C697E" w:rsidP="008C697E">
      <w:pPr>
        <w:spacing w:after="0" w:line="240" w:lineRule="auto"/>
        <w:jc w:val="both"/>
      </w:pPr>
      <w:r w:rsidRPr="008C697E">
        <w:t>The primary focus of this experiment is to investigate the relationship between the elastic-scattering cross-section and electron velocity Students will systematically measure how the electron scattering probability changes as its kinetic energy is varied They will discover for themselves the surprising minimum in scattering probability or transparency of gas atoms to low-energy electrons a result that directly contradicts classical physics predictions and highlights the wave nature of electrons</w:t>
      </w:r>
    </w:p>
    <w:p w14:paraId="247F00E9" w14:textId="77777777" w:rsidR="008C697E" w:rsidRPr="008C697E" w:rsidRDefault="008C697E" w:rsidP="008C697E">
      <w:pPr>
        <w:spacing w:after="0" w:line="240" w:lineRule="auto"/>
        <w:jc w:val="both"/>
      </w:pPr>
      <w:r w:rsidRPr="008C697E">
        <w:t>Using this device students will master the design principles and operation of the electron collision tube They learn to precisely control electron energy using continuously adjustable filament and acceleration power supplies and to measure the resulting scattering currents with a sensitive multi-range micro galvanometer The apparatus is also capable of displaying IP-VA and IS-VA curves via an oscillograph for deeper analysis</w:t>
      </w:r>
    </w:p>
    <w:p w14:paraId="3752C203" w14:textId="77777777" w:rsidR="008C697E" w:rsidRPr="008C697E" w:rsidRDefault="008C697E" w:rsidP="008C697E">
      <w:pPr>
        <w:spacing w:after="0" w:line="240" w:lineRule="auto"/>
        <w:jc w:val="both"/>
      </w:pPr>
      <w:r w:rsidRPr="008C697E">
        <w:t>The ultimate goal of this learning experience is for students to not only verify the Ramsauer-Townsend Effect but also to be able to explain it using modern quantum mechanical theory This experiment provides a solid foundation for understanding concepts like wave-particle duality and how the de Broglie wavelength of an electron governs its interaction with atoms providing a more intuitive grasp of the quantum world</w:t>
      </w:r>
    </w:p>
    <w:p w14:paraId="7CE9BEFC" w14:textId="77777777" w:rsidR="008C697E" w:rsidRPr="008C697E" w:rsidRDefault="008C697E" w:rsidP="008C697E">
      <w:pPr>
        <w:spacing w:after="0" w:line="240" w:lineRule="auto"/>
        <w:jc w:val="both"/>
      </w:pPr>
      <w:r w:rsidRPr="008C697E">
        <w:t xml:space="preserve">Designed for easy operation with a rational structure this apparatus yields stable and reliable data making it an invaluable addition to any advanced physics laboratory Each set consists of a complete </w:t>
      </w:r>
      <w:r w:rsidRPr="008C697E">
        <w:lastRenderedPageBreak/>
        <w:t>power supply pack a micro galvanometer and an electron collision tube providing everything needed to conduct this landmark experiment comprehensively and effectively</w:t>
      </w:r>
    </w:p>
    <w:p w14:paraId="3CFF7743" w14:textId="77777777" w:rsidR="008C697E" w:rsidRDefault="008C697E" w:rsidP="008C697E">
      <w:pPr>
        <w:spacing w:after="0" w:line="240" w:lineRule="auto"/>
        <w:jc w:val="both"/>
      </w:pPr>
    </w:p>
    <w:sectPr w:rsidR="008C69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7E"/>
    <w:rsid w:val="000D6E49"/>
    <w:rsid w:val="001338A9"/>
    <w:rsid w:val="002F7BBA"/>
    <w:rsid w:val="00307549"/>
    <w:rsid w:val="003B5ABF"/>
    <w:rsid w:val="008C697E"/>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3F60"/>
  <w15:chartTrackingRefBased/>
  <w15:docId w15:val="{1BA28548-371A-4AC2-9758-C746791A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9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9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9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9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9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9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9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9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9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8C69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9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9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9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9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97E"/>
    <w:rPr>
      <w:rFonts w:eastAsiaTheme="majorEastAsia" w:cstheme="majorBidi"/>
      <w:color w:val="272727" w:themeColor="text1" w:themeTint="D8"/>
    </w:rPr>
  </w:style>
  <w:style w:type="paragraph" w:styleId="Title">
    <w:name w:val="Title"/>
    <w:basedOn w:val="Normal"/>
    <w:next w:val="Normal"/>
    <w:link w:val="TitleChar"/>
    <w:uiPriority w:val="10"/>
    <w:qFormat/>
    <w:rsid w:val="008C69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9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9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97E"/>
    <w:pPr>
      <w:spacing w:before="160"/>
      <w:jc w:val="center"/>
    </w:pPr>
    <w:rPr>
      <w:i/>
      <w:iCs/>
      <w:color w:val="404040" w:themeColor="text1" w:themeTint="BF"/>
    </w:rPr>
  </w:style>
  <w:style w:type="character" w:customStyle="1" w:styleId="QuoteChar">
    <w:name w:val="Quote Char"/>
    <w:basedOn w:val="DefaultParagraphFont"/>
    <w:link w:val="Quote"/>
    <w:uiPriority w:val="29"/>
    <w:rsid w:val="008C697E"/>
    <w:rPr>
      <w:i/>
      <w:iCs/>
      <w:color w:val="404040" w:themeColor="text1" w:themeTint="BF"/>
    </w:rPr>
  </w:style>
  <w:style w:type="paragraph" w:styleId="ListParagraph">
    <w:name w:val="List Paragraph"/>
    <w:basedOn w:val="Normal"/>
    <w:uiPriority w:val="34"/>
    <w:qFormat/>
    <w:rsid w:val="008C697E"/>
    <w:pPr>
      <w:ind w:left="720"/>
      <w:contextualSpacing/>
    </w:pPr>
  </w:style>
  <w:style w:type="character" w:styleId="IntenseEmphasis">
    <w:name w:val="Intense Emphasis"/>
    <w:basedOn w:val="DefaultParagraphFont"/>
    <w:uiPriority w:val="21"/>
    <w:qFormat/>
    <w:rsid w:val="008C697E"/>
    <w:rPr>
      <w:i/>
      <w:iCs/>
      <w:color w:val="2F5496" w:themeColor="accent1" w:themeShade="BF"/>
    </w:rPr>
  </w:style>
  <w:style w:type="paragraph" w:styleId="IntenseQuote">
    <w:name w:val="Intense Quote"/>
    <w:basedOn w:val="Normal"/>
    <w:next w:val="Normal"/>
    <w:link w:val="IntenseQuoteChar"/>
    <w:uiPriority w:val="30"/>
    <w:qFormat/>
    <w:rsid w:val="008C69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97E"/>
    <w:rPr>
      <w:i/>
      <w:iCs/>
      <w:color w:val="2F5496" w:themeColor="accent1" w:themeShade="BF"/>
    </w:rPr>
  </w:style>
  <w:style w:type="character" w:styleId="IntenseReference">
    <w:name w:val="Intense Reference"/>
    <w:basedOn w:val="DefaultParagraphFont"/>
    <w:uiPriority w:val="32"/>
    <w:qFormat/>
    <w:rsid w:val="008C69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2025-09-30T08:17:00Z</dcterms:created>
  <dcterms:modified xsi:type="dcterms:W3CDTF">2025-09-30T08:18:00Z</dcterms:modified>
</cp:coreProperties>
</file>